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EE0" w:rsidRDefault="00DD7EE0" w:rsidP="00DD7EE0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866775" cy="8286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92E" w:rsidRPr="001C4644" w:rsidRDefault="0047492E" w:rsidP="001C4644">
      <w:pPr>
        <w:pStyle w:val="ConsPlusTitle"/>
        <w:spacing w:before="720" w:after="360" w:line="276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1C4644">
        <w:rPr>
          <w:rFonts w:ascii="Times New Roman" w:hAnsi="Times New Roman" w:cs="Times New Roman"/>
          <w:sz w:val="36"/>
          <w:szCs w:val="36"/>
        </w:rPr>
        <w:t>ЗАКОН ТОМСКОЙ ОБЛАСТИ</w:t>
      </w:r>
    </w:p>
    <w:p w:rsidR="001C4644" w:rsidRDefault="0047492E" w:rsidP="0047492E">
      <w:pPr>
        <w:autoSpaceDE w:val="0"/>
        <w:autoSpaceDN w:val="0"/>
        <w:adjustRightInd w:val="0"/>
        <w:spacing w:line="276" w:lineRule="auto"/>
        <w:jc w:val="center"/>
        <w:rPr>
          <w:b/>
          <w:sz w:val="36"/>
          <w:szCs w:val="36"/>
        </w:rPr>
      </w:pPr>
      <w:r w:rsidRPr="001C4644">
        <w:rPr>
          <w:b/>
          <w:sz w:val="36"/>
          <w:szCs w:val="36"/>
        </w:rPr>
        <w:t xml:space="preserve">Об утверждении Соглашения между Томской областью </w:t>
      </w:r>
    </w:p>
    <w:p w:rsidR="0047492E" w:rsidRDefault="0047492E" w:rsidP="0047492E">
      <w:pPr>
        <w:autoSpaceDE w:val="0"/>
        <w:autoSpaceDN w:val="0"/>
        <w:adjustRightInd w:val="0"/>
        <w:spacing w:line="276" w:lineRule="auto"/>
        <w:jc w:val="center"/>
        <w:rPr>
          <w:b/>
          <w:sz w:val="36"/>
          <w:szCs w:val="36"/>
        </w:rPr>
      </w:pPr>
      <w:r w:rsidRPr="001C4644">
        <w:rPr>
          <w:b/>
          <w:sz w:val="36"/>
          <w:szCs w:val="36"/>
        </w:rPr>
        <w:t>и Республикой Тыва о торгово-экономическом, научно-техническом, социально-культурном и ином сотрудничестве</w:t>
      </w:r>
    </w:p>
    <w:p w:rsidR="00D12056" w:rsidRPr="00D12056" w:rsidRDefault="00D12056" w:rsidP="00D12056">
      <w:pPr>
        <w:pStyle w:val="ConsPlusTitle"/>
        <w:spacing w:before="480" w:line="276" w:lineRule="auto"/>
        <w:ind w:left="709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D12056">
        <w:rPr>
          <w:rFonts w:ascii="Times New Roman" w:hAnsi="Times New Roman" w:cs="Times New Roman"/>
          <w:b w:val="0"/>
          <w:sz w:val="26"/>
          <w:szCs w:val="26"/>
        </w:rPr>
        <w:t>Принят</w:t>
      </w:r>
      <w:proofErr w:type="gramEnd"/>
      <w:r w:rsidRPr="00D12056">
        <w:rPr>
          <w:rFonts w:ascii="Times New Roman" w:hAnsi="Times New Roman" w:cs="Times New Roman"/>
          <w:b w:val="0"/>
          <w:sz w:val="26"/>
          <w:szCs w:val="26"/>
        </w:rPr>
        <w:t xml:space="preserve"> Законодательной Думой                                     26 сентября 2019 года</w:t>
      </w:r>
    </w:p>
    <w:p w:rsidR="00D12056" w:rsidRPr="00D12056" w:rsidRDefault="00D12056" w:rsidP="00D12056">
      <w:pPr>
        <w:pStyle w:val="ConsPlusTitle"/>
        <w:spacing w:line="276" w:lineRule="auto"/>
        <w:ind w:left="709"/>
        <w:rPr>
          <w:rFonts w:ascii="Times New Roman" w:hAnsi="Times New Roman" w:cs="Times New Roman"/>
          <w:b w:val="0"/>
          <w:sz w:val="26"/>
          <w:szCs w:val="26"/>
        </w:rPr>
      </w:pPr>
      <w:r w:rsidRPr="00D12056">
        <w:rPr>
          <w:rFonts w:ascii="Times New Roman" w:hAnsi="Times New Roman" w:cs="Times New Roman"/>
          <w:b w:val="0"/>
          <w:sz w:val="26"/>
          <w:szCs w:val="26"/>
        </w:rPr>
        <w:t>Томской области                                                           (постановление № 188</w:t>
      </w:r>
      <w:r>
        <w:rPr>
          <w:rFonts w:ascii="Times New Roman" w:hAnsi="Times New Roman" w:cs="Times New Roman"/>
          <w:b w:val="0"/>
          <w:sz w:val="26"/>
          <w:szCs w:val="26"/>
        </w:rPr>
        <w:t>5</w:t>
      </w:r>
      <w:r w:rsidRPr="00D12056">
        <w:rPr>
          <w:rFonts w:ascii="Times New Roman" w:hAnsi="Times New Roman" w:cs="Times New Roman"/>
          <w:b w:val="0"/>
          <w:sz w:val="26"/>
          <w:szCs w:val="26"/>
        </w:rPr>
        <w:t>)</w:t>
      </w:r>
    </w:p>
    <w:p w:rsidR="0047492E" w:rsidRPr="00884994" w:rsidRDefault="0047492E" w:rsidP="00D12056">
      <w:pPr>
        <w:autoSpaceDE w:val="0"/>
        <w:autoSpaceDN w:val="0"/>
        <w:adjustRightInd w:val="0"/>
        <w:spacing w:before="360" w:line="360" w:lineRule="auto"/>
        <w:ind w:firstLine="709"/>
        <w:jc w:val="both"/>
        <w:rPr>
          <w:b/>
        </w:rPr>
      </w:pPr>
      <w:r w:rsidRPr="00884994">
        <w:rPr>
          <w:b/>
        </w:rPr>
        <w:t>Статья 1</w:t>
      </w:r>
    </w:p>
    <w:p w:rsidR="0047492E" w:rsidRDefault="0047492E" w:rsidP="001C4644">
      <w:pPr>
        <w:autoSpaceDE w:val="0"/>
        <w:autoSpaceDN w:val="0"/>
        <w:adjustRightInd w:val="0"/>
        <w:spacing w:line="360" w:lineRule="auto"/>
        <w:ind w:firstLine="709"/>
        <w:jc w:val="both"/>
        <w:rPr>
          <w:shd w:val="clear" w:color="auto" w:fill="FFFFFF"/>
        </w:rPr>
      </w:pPr>
      <w:r w:rsidRPr="00884994">
        <w:rPr>
          <w:shd w:val="clear" w:color="auto" w:fill="FFFFFF"/>
        </w:rPr>
        <w:t xml:space="preserve">Утвердить Соглашение между </w:t>
      </w:r>
      <w:r>
        <w:rPr>
          <w:shd w:val="clear" w:color="auto" w:fill="FFFFFF"/>
        </w:rPr>
        <w:t xml:space="preserve">Томской областью </w:t>
      </w:r>
      <w:r w:rsidRPr="002F0B53">
        <w:rPr>
          <w:shd w:val="clear" w:color="auto" w:fill="FFFFFF"/>
        </w:rPr>
        <w:t xml:space="preserve">и Республикой Тыва </w:t>
      </w:r>
      <w:r>
        <w:rPr>
          <w:shd w:val="clear" w:color="auto" w:fill="FFFFFF"/>
        </w:rPr>
        <w:br/>
      </w:r>
      <w:r w:rsidRPr="002F0B53">
        <w:rPr>
          <w:shd w:val="clear" w:color="auto" w:fill="FFFFFF"/>
        </w:rPr>
        <w:t>о торгово-экономическом, научно-техническом, социально-культурном и ином сотрудничестве</w:t>
      </w:r>
      <w:r>
        <w:rPr>
          <w:shd w:val="clear" w:color="auto" w:fill="FFFFFF"/>
        </w:rPr>
        <w:t xml:space="preserve">, совершенное 3 сентября 2019 года в </w:t>
      </w:r>
      <w:proofErr w:type="gramStart"/>
      <w:r>
        <w:rPr>
          <w:shd w:val="clear" w:color="auto" w:fill="FFFFFF"/>
        </w:rPr>
        <w:t>г</w:t>
      </w:r>
      <w:proofErr w:type="gramEnd"/>
      <w:r>
        <w:rPr>
          <w:shd w:val="clear" w:color="auto" w:fill="FFFFFF"/>
        </w:rPr>
        <w:t>.</w:t>
      </w:r>
      <w:r w:rsidR="00D12056">
        <w:rPr>
          <w:shd w:val="clear" w:color="auto" w:fill="FFFFFF"/>
        </w:rPr>
        <w:t> </w:t>
      </w:r>
      <w:r>
        <w:rPr>
          <w:shd w:val="clear" w:color="auto" w:fill="FFFFFF"/>
        </w:rPr>
        <w:t>Томске.</w:t>
      </w:r>
    </w:p>
    <w:p w:rsidR="0047492E" w:rsidRPr="00BC283B" w:rsidRDefault="0047492E" w:rsidP="001C4644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47492E" w:rsidRPr="00BC283B" w:rsidRDefault="0047492E" w:rsidP="001C464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 w:rsidRPr="00BC283B">
        <w:rPr>
          <w:b/>
        </w:rPr>
        <w:t>Статья 2</w:t>
      </w:r>
    </w:p>
    <w:p w:rsidR="0047492E" w:rsidRPr="00BC283B" w:rsidRDefault="0047492E" w:rsidP="001C4644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C283B">
        <w:t>Настоящий Закон вступает в силу через десять дней после дня его официального опубликования.</w:t>
      </w:r>
    </w:p>
    <w:p w:rsidR="0047492E" w:rsidRPr="00565BFF" w:rsidRDefault="0047492E" w:rsidP="001C4644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628E6">
        <w:t>Соглашение между</w:t>
      </w:r>
      <w:r w:rsidRPr="002F0B53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Томской областью </w:t>
      </w:r>
      <w:r w:rsidRPr="002F0B53">
        <w:rPr>
          <w:shd w:val="clear" w:color="auto" w:fill="FFFFFF"/>
        </w:rPr>
        <w:t xml:space="preserve">и Республикой Тыва </w:t>
      </w:r>
      <w:r>
        <w:rPr>
          <w:shd w:val="clear" w:color="auto" w:fill="FFFFFF"/>
        </w:rPr>
        <w:br/>
      </w:r>
      <w:r w:rsidRPr="002F0B53">
        <w:rPr>
          <w:shd w:val="clear" w:color="auto" w:fill="FFFFFF"/>
        </w:rPr>
        <w:t>о торгово-экономическом, научно-техническом, социально-культурном и ином сотрудничестве</w:t>
      </w:r>
      <w:r>
        <w:rPr>
          <w:shd w:val="clear" w:color="auto" w:fill="FFFFFF"/>
        </w:rPr>
        <w:t xml:space="preserve">, совершенное 3 сентября 2019 года в </w:t>
      </w:r>
      <w:proofErr w:type="gramStart"/>
      <w:r>
        <w:rPr>
          <w:shd w:val="clear" w:color="auto" w:fill="FFFFFF"/>
        </w:rPr>
        <w:t>г</w:t>
      </w:r>
      <w:proofErr w:type="gramEnd"/>
      <w:r>
        <w:rPr>
          <w:shd w:val="clear" w:color="auto" w:fill="FFFFFF"/>
        </w:rPr>
        <w:t>. Томске</w:t>
      </w:r>
      <w:r w:rsidRPr="00BC283B">
        <w:t>, вступает</w:t>
      </w:r>
      <w:r w:rsidRPr="004A527B">
        <w:t xml:space="preserve"> в силу одновременно с  вступлением  в силу настоящего Закона.</w:t>
      </w:r>
    </w:p>
    <w:p w:rsidR="0047492E" w:rsidRPr="0030306E" w:rsidRDefault="0047492E" w:rsidP="0047492E">
      <w:pPr>
        <w:spacing w:line="276" w:lineRule="auto"/>
        <w:ind w:right="-2"/>
        <w:jc w:val="both"/>
      </w:pPr>
    </w:p>
    <w:p w:rsidR="0047492E" w:rsidRPr="0030306E" w:rsidRDefault="0047492E" w:rsidP="0047492E">
      <w:pPr>
        <w:spacing w:line="276" w:lineRule="auto"/>
        <w:ind w:right="-2"/>
        <w:jc w:val="both"/>
      </w:pPr>
    </w:p>
    <w:p w:rsidR="0047492E" w:rsidRPr="0030306E" w:rsidRDefault="0047492E" w:rsidP="0047492E">
      <w:pPr>
        <w:spacing w:line="276" w:lineRule="auto"/>
        <w:ind w:right="-2"/>
        <w:jc w:val="both"/>
      </w:pPr>
    </w:p>
    <w:p w:rsidR="0047492E" w:rsidRPr="00582F92" w:rsidRDefault="0047492E" w:rsidP="0047492E">
      <w:pPr>
        <w:spacing w:line="276" w:lineRule="auto"/>
        <w:ind w:right="-2"/>
        <w:jc w:val="both"/>
        <w:rPr>
          <w:sz w:val="28"/>
          <w:szCs w:val="28"/>
        </w:rPr>
      </w:pPr>
      <w:r w:rsidRPr="0030306E">
        <w:t xml:space="preserve">Губернатор Томской области                                                           </w:t>
      </w:r>
      <w:r>
        <w:t xml:space="preserve">        </w:t>
      </w:r>
      <w:r w:rsidR="00063A46">
        <w:t xml:space="preserve">  </w:t>
      </w:r>
      <w:r w:rsidRPr="0030306E">
        <w:t>С.А. Жвачкин</w:t>
      </w:r>
    </w:p>
    <w:p w:rsidR="00847C19" w:rsidRPr="00024ECC" w:rsidRDefault="00847C19" w:rsidP="00847C19">
      <w:pPr>
        <w:spacing w:before="240" w:line="360" w:lineRule="auto"/>
      </w:pPr>
      <w:r>
        <w:t xml:space="preserve">7 октября 2019 года </w:t>
      </w:r>
      <w:r w:rsidRPr="00024ECC">
        <w:t>№ </w:t>
      </w:r>
      <w:r>
        <w:t>102</w:t>
      </w:r>
      <w:r w:rsidRPr="00024ECC">
        <w:t>-ОЗ</w:t>
      </w:r>
    </w:p>
    <w:p w:rsidR="0047492E" w:rsidRPr="0047492E" w:rsidRDefault="0047492E" w:rsidP="00B34E4E">
      <w:pPr>
        <w:pStyle w:val="11"/>
        <w:ind w:left="0"/>
      </w:pPr>
    </w:p>
    <w:sectPr w:rsidR="0047492E" w:rsidRPr="0047492E" w:rsidSect="001C4644">
      <w:headerReference w:type="default" r:id="rId8"/>
      <w:pgSz w:w="11907" w:h="16840" w:code="9"/>
      <w:pgMar w:top="851" w:right="1134" w:bottom="425" w:left="1418" w:header="567" w:footer="1440" w:gutter="0"/>
      <w:cols w:space="708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26E" w:rsidRDefault="008E226E" w:rsidP="001C4644">
      <w:r>
        <w:separator/>
      </w:r>
    </w:p>
  </w:endnote>
  <w:endnote w:type="continuationSeparator" w:id="0">
    <w:p w:rsidR="008E226E" w:rsidRDefault="008E226E" w:rsidP="001C4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26E" w:rsidRDefault="008E226E" w:rsidP="001C4644">
      <w:r>
        <w:separator/>
      </w:r>
    </w:p>
  </w:footnote>
  <w:footnote w:type="continuationSeparator" w:id="0">
    <w:p w:rsidR="008E226E" w:rsidRDefault="008E226E" w:rsidP="001C46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227328"/>
      <w:docPartObj>
        <w:docPartGallery w:val="Page Numbers (Top of Page)"/>
        <w:docPartUnique/>
      </w:docPartObj>
    </w:sdtPr>
    <w:sdtContent>
      <w:p w:rsidR="001C4644" w:rsidRDefault="00727DC3">
        <w:pPr>
          <w:pStyle w:val="a8"/>
          <w:jc w:val="right"/>
        </w:pPr>
        <w:fldSimple w:instr=" PAGE   \* MERGEFORMAT ">
          <w:r w:rsidR="00D12056">
            <w:rPr>
              <w:noProof/>
            </w:rPr>
            <w:t>2</w:t>
          </w:r>
        </w:fldSimple>
      </w:p>
    </w:sdtContent>
  </w:sdt>
  <w:p w:rsidR="001C4644" w:rsidRDefault="001C4644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3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48CF"/>
    <w:rsid w:val="0002636C"/>
    <w:rsid w:val="00026F4F"/>
    <w:rsid w:val="00063A46"/>
    <w:rsid w:val="0009322F"/>
    <w:rsid w:val="000A4ACD"/>
    <w:rsid w:val="000D03BE"/>
    <w:rsid w:val="000F503A"/>
    <w:rsid w:val="00131022"/>
    <w:rsid w:val="00134508"/>
    <w:rsid w:val="00137506"/>
    <w:rsid w:val="00157D72"/>
    <w:rsid w:val="00180065"/>
    <w:rsid w:val="00197701"/>
    <w:rsid w:val="001979AB"/>
    <w:rsid w:val="001A2172"/>
    <w:rsid w:val="001C4644"/>
    <w:rsid w:val="001E397B"/>
    <w:rsid w:val="00247016"/>
    <w:rsid w:val="00266C3A"/>
    <w:rsid w:val="00285790"/>
    <w:rsid w:val="00293BB0"/>
    <w:rsid w:val="002A1CF8"/>
    <w:rsid w:val="002C647C"/>
    <w:rsid w:val="0036502A"/>
    <w:rsid w:val="003758E7"/>
    <w:rsid w:val="00387B11"/>
    <w:rsid w:val="003A4088"/>
    <w:rsid w:val="003C4F6C"/>
    <w:rsid w:val="004028DE"/>
    <w:rsid w:val="00420CF2"/>
    <w:rsid w:val="00424E76"/>
    <w:rsid w:val="00454C70"/>
    <w:rsid w:val="0047492E"/>
    <w:rsid w:val="004C2A58"/>
    <w:rsid w:val="004C33CB"/>
    <w:rsid w:val="004D4653"/>
    <w:rsid w:val="004E508C"/>
    <w:rsid w:val="0055279F"/>
    <w:rsid w:val="005B1DBD"/>
    <w:rsid w:val="005D3E2E"/>
    <w:rsid w:val="005E46D9"/>
    <w:rsid w:val="005E6ED1"/>
    <w:rsid w:val="00610713"/>
    <w:rsid w:val="006326FB"/>
    <w:rsid w:val="00642CB7"/>
    <w:rsid w:val="0066374E"/>
    <w:rsid w:val="00665116"/>
    <w:rsid w:val="006808A4"/>
    <w:rsid w:val="00684229"/>
    <w:rsid w:val="006857DE"/>
    <w:rsid w:val="006B1566"/>
    <w:rsid w:val="006C276D"/>
    <w:rsid w:val="006C63B5"/>
    <w:rsid w:val="006D65A7"/>
    <w:rsid w:val="006F7CE9"/>
    <w:rsid w:val="0071012E"/>
    <w:rsid w:val="00725399"/>
    <w:rsid w:val="00727DC3"/>
    <w:rsid w:val="007530CB"/>
    <w:rsid w:val="0076651D"/>
    <w:rsid w:val="0077027D"/>
    <w:rsid w:val="007B5A91"/>
    <w:rsid w:val="007E1C65"/>
    <w:rsid w:val="008233D4"/>
    <w:rsid w:val="008242A1"/>
    <w:rsid w:val="0082565D"/>
    <w:rsid w:val="008459B1"/>
    <w:rsid w:val="00847C19"/>
    <w:rsid w:val="0085577D"/>
    <w:rsid w:val="008627B6"/>
    <w:rsid w:val="00882D42"/>
    <w:rsid w:val="008E226E"/>
    <w:rsid w:val="0090056D"/>
    <w:rsid w:val="00902E86"/>
    <w:rsid w:val="00925B5E"/>
    <w:rsid w:val="00934522"/>
    <w:rsid w:val="00957EE9"/>
    <w:rsid w:val="009648CF"/>
    <w:rsid w:val="00967FF6"/>
    <w:rsid w:val="00977F29"/>
    <w:rsid w:val="009C45AE"/>
    <w:rsid w:val="009F3D71"/>
    <w:rsid w:val="009F741A"/>
    <w:rsid w:val="00A353DE"/>
    <w:rsid w:val="00A520F2"/>
    <w:rsid w:val="00A871C8"/>
    <w:rsid w:val="00A901F4"/>
    <w:rsid w:val="00AC196D"/>
    <w:rsid w:val="00AC411F"/>
    <w:rsid w:val="00AE1E25"/>
    <w:rsid w:val="00AE3134"/>
    <w:rsid w:val="00B10D08"/>
    <w:rsid w:val="00B223D2"/>
    <w:rsid w:val="00B32605"/>
    <w:rsid w:val="00B34E4E"/>
    <w:rsid w:val="00B35E24"/>
    <w:rsid w:val="00B42D77"/>
    <w:rsid w:val="00B90183"/>
    <w:rsid w:val="00B90730"/>
    <w:rsid w:val="00BA5406"/>
    <w:rsid w:val="00C43AA4"/>
    <w:rsid w:val="00C45F30"/>
    <w:rsid w:val="00C916E6"/>
    <w:rsid w:val="00CA10A5"/>
    <w:rsid w:val="00CF5821"/>
    <w:rsid w:val="00D03675"/>
    <w:rsid w:val="00D11371"/>
    <w:rsid w:val="00D12056"/>
    <w:rsid w:val="00D90D26"/>
    <w:rsid w:val="00DD7EE0"/>
    <w:rsid w:val="00DF3895"/>
    <w:rsid w:val="00DF79FE"/>
    <w:rsid w:val="00E5367F"/>
    <w:rsid w:val="00E640F9"/>
    <w:rsid w:val="00E82FB6"/>
    <w:rsid w:val="00E94AC0"/>
    <w:rsid w:val="00E958E5"/>
    <w:rsid w:val="00EA28CA"/>
    <w:rsid w:val="00EC091E"/>
    <w:rsid w:val="00EC66A8"/>
    <w:rsid w:val="00ED03C9"/>
    <w:rsid w:val="00EF52B6"/>
    <w:rsid w:val="00F25E01"/>
    <w:rsid w:val="00F36BB3"/>
    <w:rsid w:val="00F47981"/>
    <w:rsid w:val="00F61FDB"/>
    <w:rsid w:val="00F632A1"/>
    <w:rsid w:val="00F71E9F"/>
    <w:rsid w:val="00F973F4"/>
    <w:rsid w:val="00FC0D85"/>
    <w:rsid w:val="00FC7118"/>
    <w:rsid w:val="00FE61CE"/>
    <w:rsid w:val="00FF3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52B6"/>
    <w:rPr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DD7EE0"/>
    <w:pPr>
      <w:keepNext/>
      <w:widowControl w:val="0"/>
      <w:shd w:val="clear" w:color="auto" w:fill="FFFFFF"/>
      <w:autoSpaceDE w:val="0"/>
      <w:autoSpaceDN w:val="0"/>
      <w:adjustRightInd w:val="0"/>
      <w:ind w:left="2328"/>
      <w:outlineLvl w:val="0"/>
    </w:pPr>
    <w:rPr>
      <w:b/>
      <w:bCs/>
      <w:spacing w:val="-2"/>
      <w:sz w:val="36"/>
      <w:szCs w:val="36"/>
    </w:rPr>
  </w:style>
  <w:style w:type="paragraph" w:styleId="2">
    <w:name w:val="heading 2"/>
    <w:basedOn w:val="a"/>
    <w:next w:val="a"/>
    <w:link w:val="20"/>
    <w:qFormat/>
    <w:rsid w:val="00DD7EE0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"/>
    <w:basedOn w:val="a"/>
    <w:rsid w:val="00EF52B6"/>
    <w:pPr>
      <w:ind w:left="5115"/>
    </w:pPr>
  </w:style>
  <w:style w:type="paragraph" w:styleId="a4">
    <w:name w:val="Body Text"/>
    <w:basedOn w:val="a"/>
    <w:rsid w:val="00EF52B6"/>
    <w:pPr>
      <w:spacing w:line="336" w:lineRule="auto"/>
    </w:pPr>
    <w:rPr>
      <w:color w:val="auto"/>
      <w:szCs w:val="24"/>
    </w:rPr>
  </w:style>
  <w:style w:type="paragraph" w:styleId="21">
    <w:name w:val="Body Text 2"/>
    <w:basedOn w:val="a"/>
    <w:rsid w:val="00EF52B6"/>
    <w:pPr>
      <w:spacing w:line="312" w:lineRule="auto"/>
      <w:jc w:val="center"/>
    </w:pPr>
    <w:rPr>
      <w:b/>
      <w:color w:val="auto"/>
      <w:sz w:val="28"/>
      <w:szCs w:val="28"/>
    </w:rPr>
  </w:style>
  <w:style w:type="paragraph" w:customStyle="1" w:styleId="11">
    <w:name w:val="Обычный1"/>
    <w:basedOn w:val="a"/>
    <w:autoRedefine/>
    <w:rsid w:val="00B34E4E"/>
    <w:pPr>
      <w:ind w:left="5700"/>
    </w:pPr>
    <w:rPr>
      <w:color w:val="auto"/>
      <w:szCs w:val="20"/>
    </w:rPr>
  </w:style>
  <w:style w:type="paragraph" w:customStyle="1" w:styleId="a5">
    <w:name w:val="Подпись документа"/>
    <w:basedOn w:val="a"/>
    <w:rsid w:val="00EF52B6"/>
    <w:rPr>
      <w:color w:val="auto"/>
      <w:szCs w:val="24"/>
    </w:rPr>
  </w:style>
  <w:style w:type="character" w:styleId="a6">
    <w:name w:val="Hyperlink"/>
    <w:basedOn w:val="a0"/>
    <w:rsid w:val="00EF52B6"/>
    <w:rPr>
      <w:color w:val="0000FF"/>
      <w:u w:val="single"/>
    </w:rPr>
  </w:style>
  <w:style w:type="paragraph" w:styleId="3">
    <w:name w:val="Body Text 3"/>
    <w:basedOn w:val="a"/>
    <w:rsid w:val="00EF52B6"/>
    <w:pPr>
      <w:tabs>
        <w:tab w:val="left" w:pos="684"/>
      </w:tabs>
      <w:spacing w:line="360" w:lineRule="auto"/>
      <w:jc w:val="both"/>
    </w:pPr>
  </w:style>
  <w:style w:type="paragraph" w:styleId="a7">
    <w:name w:val="Balloon Text"/>
    <w:basedOn w:val="a"/>
    <w:semiHidden/>
    <w:rsid w:val="0068422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7492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DD7EE0"/>
    <w:rPr>
      <w:b/>
      <w:bCs/>
      <w:color w:val="000000"/>
      <w:spacing w:val="-2"/>
      <w:sz w:val="36"/>
      <w:szCs w:val="36"/>
      <w:shd w:val="clear" w:color="auto" w:fill="FFFFFF"/>
    </w:rPr>
  </w:style>
  <w:style w:type="character" w:customStyle="1" w:styleId="20">
    <w:name w:val="Заголовок 2 Знак"/>
    <w:basedOn w:val="a0"/>
    <w:link w:val="2"/>
    <w:rsid w:val="00DD7EE0"/>
    <w:rPr>
      <w:rFonts w:ascii="Arial" w:hAnsi="Arial" w:cs="Arial"/>
      <w:b/>
      <w:bCs/>
      <w:i/>
      <w:iCs/>
      <w:sz w:val="28"/>
      <w:szCs w:val="28"/>
    </w:rPr>
  </w:style>
  <w:style w:type="paragraph" w:styleId="a8">
    <w:name w:val="header"/>
    <w:basedOn w:val="a"/>
    <w:link w:val="a9"/>
    <w:uiPriority w:val="99"/>
    <w:rsid w:val="001C46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C4644"/>
    <w:rPr>
      <w:color w:val="000000"/>
      <w:sz w:val="26"/>
      <w:szCs w:val="26"/>
    </w:rPr>
  </w:style>
  <w:style w:type="paragraph" w:styleId="aa">
    <w:name w:val="footer"/>
    <w:basedOn w:val="a"/>
    <w:link w:val="ab"/>
    <w:rsid w:val="001C46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C4644"/>
    <w:rPr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8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35E97A-E2CD-4594-8093-3FE837FF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подготовлен комитетом по экономической политике</vt:lpstr>
    </vt:vector>
  </TitlesOfParts>
  <Company>SDTR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подготовлен комитетом по экономической политике</dc:title>
  <dc:creator>UserSDTR</dc:creator>
  <cp:lastModifiedBy>plyutina</cp:lastModifiedBy>
  <cp:revision>3</cp:revision>
  <cp:lastPrinted>2019-09-27T03:08:00Z</cp:lastPrinted>
  <dcterms:created xsi:type="dcterms:W3CDTF">2019-09-30T07:25:00Z</dcterms:created>
  <dcterms:modified xsi:type="dcterms:W3CDTF">2019-10-08T01:43:00Z</dcterms:modified>
</cp:coreProperties>
</file>